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Справка о деятельности</w:t>
      </w:r>
    </w:p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по надзору за ядерной и радиационной безопасностью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F244BD" w:rsidRDefault="00F244BD" w:rsidP="00F244BD">
      <w:pPr>
        <w:pStyle w:val="a3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за 20</w:t>
      </w:r>
      <w:r w:rsidR="0064323F">
        <w:rPr>
          <w:sz w:val="26"/>
          <w:szCs w:val="26"/>
        </w:rPr>
        <w:t>20</w:t>
      </w:r>
      <w:r w:rsidRPr="00F244BD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F244BD" w:rsidRDefault="00F244BD" w:rsidP="00F244BD">
      <w:pPr>
        <w:pStyle w:val="a3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proofErr w:type="gramStart"/>
      <w:r w:rsidRPr="00F244BD">
        <w:rPr>
          <w:sz w:val="26"/>
          <w:szCs w:val="26"/>
        </w:rPr>
        <w:t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</w:t>
      </w:r>
      <w:proofErr w:type="gramEnd"/>
      <w:r w:rsidRPr="00F244BD">
        <w:rPr>
          <w:sz w:val="26"/>
          <w:szCs w:val="26"/>
        </w:rPr>
        <w:t xml:space="preserve"> надзорной и разрешительной (лицензионной) деятельности </w:t>
      </w:r>
      <w:proofErr w:type="gramStart"/>
      <w:r w:rsidRPr="00F244BD">
        <w:rPr>
          <w:sz w:val="26"/>
          <w:szCs w:val="26"/>
        </w:rPr>
        <w:t>Северо-Европейским</w:t>
      </w:r>
      <w:proofErr w:type="gramEnd"/>
      <w:r w:rsidRPr="00F244BD">
        <w:rPr>
          <w:sz w:val="26"/>
          <w:szCs w:val="26"/>
        </w:rPr>
        <w:t xml:space="preserve">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По результатам проведенного в 20</w:t>
      </w:r>
      <w:r w:rsidR="0064323F">
        <w:rPr>
          <w:sz w:val="26"/>
          <w:szCs w:val="26"/>
        </w:rPr>
        <w:t>20</w:t>
      </w:r>
      <w:r w:rsidRPr="00F244BD">
        <w:rPr>
          <w:sz w:val="26"/>
          <w:szCs w:val="26"/>
        </w:rPr>
        <w:t xml:space="preserve">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проведены расследования и приняты корректирующие меры.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Ежегодный план провед</w:t>
      </w:r>
      <w:r w:rsidR="0084651C">
        <w:rPr>
          <w:rFonts w:ascii="Times New Roman" w:hAnsi="Times New Roman" w:cs="Times New Roman"/>
          <w:sz w:val="26"/>
          <w:szCs w:val="26"/>
        </w:rPr>
        <w:t>ения плановых проверок выполнен</w:t>
      </w:r>
      <w:r w:rsidRPr="00F24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Выполняя возложенные надзорные функции, в 20</w:t>
      </w:r>
      <w:r w:rsidR="0064323F">
        <w:rPr>
          <w:rFonts w:ascii="Times New Roman" w:hAnsi="Times New Roman" w:cs="Times New Roman"/>
          <w:sz w:val="26"/>
          <w:szCs w:val="26"/>
        </w:rPr>
        <w:t>20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инспекторами на поднадзорных предприятиях по всем направлениям надзорной деятельности проведено </w:t>
      </w:r>
      <w:r w:rsidR="0064323F">
        <w:rPr>
          <w:rFonts w:ascii="Times New Roman" w:hAnsi="Times New Roman" w:cs="Times New Roman"/>
          <w:sz w:val="26"/>
          <w:szCs w:val="26"/>
        </w:rPr>
        <w:t>17</w:t>
      </w:r>
      <w:r w:rsidR="0084651C">
        <w:rPr>
          <w:rFonts w:ascii="Times New Roman" w:hAnsi="Times New Roman" w:cs="Times New Roman"/>
          <w:sz w:val="26"/>
          <w:szCs w:val="26"/>
        </w:rPr>
        <w:t xml:space="preserve">52 </w:t>
      </w:r>
      <w:r w:rsidRPr="00F244BD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84651C">
        <w:rPr>
          <w:rFonts w:ascii="Times New Roman" w:hAnsi="Times New Roman" w:cs="Times New Roman"/>
          <w:sz w:val="26"/>
          <w:szCs w:val="26"/>
        </w:rPr>
        <w:t>ки</w:t>
      </w:r>
      <w:r w:rsidRPr="00F244BD">
        <w:rPr>
          <w:rFonts w:ascii="Times New Roman" w:hAnsi="Times New Roman" w:cs="Times New Roman"/>
          <w:sz w:val="26"/>
          <w:szCs w:val="26"/>
        </w:rPr>
        <w:t xml:space="preserve"> (инспекци</w:t>
      </w:r>
      <w:r w:rsidR="0084651C">
        <w:rPr>
          <w:rFonts w:ascii="Times New Roman" w:hAnsi="Times New Roman" w:cs="Times New Roman"/>
          <w:sz w:val="26"/>
          <w:szCs w:val="26"/>
        </w:rPr>
        <w:t>и</w:t>
      </w:r>
      <w:r w:rsidRPr="00F244BD">
        <w:rPr>
          <w:rFonts w:ascii="Times New Roman" w:hAnsi="Times New Roman" w:cs="Times New Roman"/>
          <w:sz w:val="26"/>
          <w:szCs w:val="26"/>
        </w:rPr>
        <w:t>) (в 201</w:t>
      </w:r>
      <w:r w:rsidR="0064323F">
        <w:rPr>
          <w:rFonts w:ascii="Times New Roman" w:hAnsi="Times New Roman" w:cs="Times New Roman"/>
          <w:sz w:val="26"/>
          <w:szCs w:val="26"/>
        </w:rPr>
        <w:t>9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84651C">
        <w:rPr>
          <w:rFonts w:ascii="Times New Roman" w:hAnsi="Times New Roman" w:cs="Times New Roman"/>
          <w:sz w:val="26"/>
          <w:szCs w:val="26"/>
        </w:rPr>
        <w:t>2</w:t>
      </w:r>
      <w:r w:rsidR="0064323F">
        <w:rPr>
          <w:rFonts w:ascii="Times New Roman" w:hAnsi="Times New Roman" w:cs="Times New Roman"/>
          <w:sz w:val="26"/>
          <w:szCs w:val="26"/>
        </w:rPr>
        <w:t>052</w:t>
      </w:r>
      <w:r w:rsidRPr="00F244BD">
        <w:rPr>
          <w:rFonts w:ascii="Times New Roman" w:hAnsi="Times New Roman" w:cs="Times New Roman"/>
          <w:sz w:val="26"/>
          <w:szCs w:val="26"/>
        </w:rPr>
        <w:t xml:space="preserve">), из них плановых – </w:t>
      </w:r>
      <w:r w:rsidR="0064323F">
        <w:rPr>
          <w:rFonts w:ascii="Times New Roman" w:hAnsi="Times New Roman" w:cs="Times New Roman"/>
          <w:sz w:val="26"/>
          <w:szCs w:val="26"/>
        </w:rPr>
        <w:t>79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>(в 201</w:t>
      </w:r>
      <w:r w:rsidR="0064323F">
        <w:rPr>
          <w:rFonts w:ascii="Times New Roman" w:hAnsi="Times New Roman" w:cs="Times New Roman"/>
          <w:sz w:val="26"/>
          <w:szCs w:val="26"/>
        </w:rPr>
        <w:t>9</w:t>
      </w:r>
      <w:r w:rsidRPr="00F244BD">
        <w:rPr>
          <w:rFonts w:ascii="Times New Roman" w:hAnsi="Times New Roman" w:cs="Times New Roman"/>
          <w:sz w:val="26"/>
          <w:szCs w:val="26"/>
        </w:rPr>
        <w:t>-</w:t>
      </w:r>
      <w:r w:rsidR="0064323F">
        <w:rPr>
          <w:rFonts w:ascii="Times New Roman" w:hAnsi="Times New Roman" w:cs="Times New Roman"/>
          <w:sz w:val="26"/>
          <w:szCs w:val="26"/>
        </w:rPr>
        <w:t>10</w:t>
      </w:r>
      <w:r w:rsidR="0084651C">
        <w:rPr>
          <w:rFonts w:ascii="Times New Roman" w:hAnsi="Times New Roman" w:cs="Times New Roman"/>
          <w:sz w:val="26"/>
          <w:szCs w:val="26"/>
        </w:rPr>
        <w:t>6</w:t>
      </w:r>
      <w:r w:rsidRPr="00F244BD">
        <w:rPr>
          <w:rFonts w:ascii="Times New Roman" w:hAnsi="Times New Roman" w:cs="Times New Roman"/>
          <w:sz w:val="26"/>
          <w:szCs w:val="26"/>
        </w:rPr>
        <w:t xml:space="preserve">), остальные проверки – внеплановые, включая контрольные мероприятия </w:t>
      </w:r>
      <w:r w:rsidRPr="00F244BD">
        <w:rPr>
          <w:rFonts w:ascii="Times New Roman" w:hAnsi="Times New Roman" w:cs="Times New Roman"/>
          <w:sz w:val="26"/>
          <w:szCs w:val="26"/>
        </w:rPr>
        <w:lastRenderedPageBreak/>
        <w:t xml:space="preserve">и проверки в рамках постоянного </w:t>
      </w:r>
      <w:r w:rsidR="0084651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F244BD">
        <w:rPr>
          <w:rFonts w:ascii="Times New Roman" w:hAnsi="Times New Roman" w:cs="Times New Roman"/>
          <w:sz w:val="26"/>
          <w:szCs w:val="26"/>
        </w:rPr>
        <w:t xml:space="preserve">надзора на объектах использования атомной энергии. Внеплановые  проверки проводились в установленном законодательством порядке.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В результате проведенных </w:t>
      </w:r>
      <w:r w:rsidR="0084651C" w:rsidRPr="00F244BD">
        <w:rPr>
          <w:rFonts w:ascii="Times New Roman" w:hAnsi="Times New Roman" w:cs="Times New Roman"/>
          <w:sz w:val="26"/>
          <w:szCs w:val="26"/>
        </w:rPr>
        <w:t>в 20</w:t>
      </w:r>
      <w:r w:rsidR="0064323F">
        <w:rPr>
          <w:rFonts w:ascii="Times New Roman" w:hAnsi="Times New Roman" w:cs="Times New Roman"/>
          <w:sz w:val="26"/>
          <w:szCs w:val="26"/>
        </w:rPr>
        <w:t xml:space="preserve">20 </w:t>
      </w:r>
      <w:r w:rsidR="0084651C" w:rsidRPr="00F244BD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F244BD">
        <w:rPr>
          <w:rFonts w:ascii="Times New Roman" w:hAnsi="Times New Roman" w:cs="Times New Roman"/>
          <w:sz w:val="26"/>
          <w:szCs w:val="26"/>
        </w:rPr>
        <w:t xml:space="preserve">инспекций выявлено </w:t>
      </w:r>
      <w:r w:rsidR="0064323F">
        <w:rPr>
          <w:rFonts w:ascii="Times New Roman" w:hAnsi="Times New Roman" w:cs="Times New Roman"/>
          <w:sz w:val="26"/>
          <w:szCs w:val="26"/>
        </w:rPr>
        <w:t>355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="0084651C">
        <w:rPr>
          <w:rFonts w:ascii="Times New Roman" w:hAnsi="Times New Roman" w:cs="Times New Roman"/>
          <w:sz w:val="26"/>
          <w:szCs w:val="26"/>
        </w:rPr>
        <w:t>требований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норм и правил в области использования атомной энергии,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 xml:space="preserve">строительных норм и правил, а также условий действия выданных лицензий. В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>201</w:t>
      </w:r>
      <w:r w:rsidR="0064323F">
        <w:rPr>
          <w:rFonts w:ascii="Times New Roman" w:hAnsi="Times New Roman" w:cs="Times New Roman"/>
          <w:sz w:val="26"/>
          <w:szCs w:val="26"/>
        </w:rPr>
        <w:t>9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было выявлено 7</w:t>
      </w:r>
      <w:r w:rsidR="0064323F">
        <w:rPr>
          <w:rFonts w:ascii="Times New Roman" w:hAnsi="Times New Roman" w:cs="Times New Roman"/>
          <w:sz w:val="26"/>
          <w:szCs w:val="26"/>
        </w:rPr>
        <w:t>49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нарушений. По результатам инспекций к нарушителям применялись санкции, предусмотренные законодательством.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оштрафовано:</w:t>
      </w:r>
    </w:p>
    <w:p w:rsidR="00155479" w:rsidRPr="00155479" w:rsidRDefault="00155479" w:rsidP="001554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79">
        <w:rPr>
          <w:rFonts w:ascii="Times New Roman" w:hAnsi="Times New Roman" w:cs="Times New Roman"/>
          <w:sz w:val="26"/>
          <w:szCs w:val="26"/>
        </w:rPr>
        <w:t xml:space="preserve">организаций (юридических лиц) –  9 на общую сумму 1340 </w:t>
      </w:r>
      <w:proofErr w:type="spellStart"/>
      <w:r w:rsidRPr="0015547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554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5547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55479">
        <w:rPr>
          <w:rFonts w:ascii="Times New Roman" w:hAnsi="Times New Roman" w:cs="Times New Roman"/>
          <w:sz w:val="26"/>
          <w:szCs w:val="26"/>
        </w:rPr>
        <w:t xml:space="preserve">. (в 2019 году  -25, на общую сумму 5050 тыс. руб.), </w:t>
      </w:r>
    </w:p>
    <w:p w:rsidR="00155479" w:rsidRPr="00155479" w:rsidRDefault="00155479" w:rsidP="001554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79">
        <w:rPr>
          <w:rFonts w:ascii="Times New Roman" w:hAnsi="Times New Roman" w:cs="Times New Roman"/>
          <w:sz w:val="26"/>
          <w:szCs w:val="26"/>
        </w:rPr>
        <w:t xml:space="preserve">должностных (физических) лиц  – 22  на общую сумму 465 </w:t>
      </w:r>
      <w:proofErr w:type="spellStart"/>
      <w:r w:rsidRPr="0015547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554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5547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55479">
        <w:rPr>
          <w:rFonts w:ascii="Times New Roman" w:hAnsi="Times New Roman" w:cs="Times New Roman"/>
          <w:sz w:val="26"/>
          <w:szCs w:val="26"/>
        </w:rPr>
        <w:t>. (в 2019 году - 15, на общую сумму   354 тыс. руб.),</w:t>
      </w:r>
    </w:p>
    <w:p w:rsidR="00155479" w:rsidRPr="00155479" w:rsidRDefault="00155479" w:rsidP="001554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79">
        <w:rPr>
          <w:rFonts w:ascii="Times New Roman" w:hAnsi="Times New Roman" w:cs="Times New Roman"/>
          <w:sz w:val="26"/>
          <w:szCs w:val="26"/>
        </w:rPr>
        <w:t>вынесено  5 предупреждений  (в 2019 году -12 предупреждений).</w:t>
      </w:r>
    </w:p>
    <w:p w:rsidR="00F244BD" w:rsidRPr="00F244BD" w:rsidRDefault="00F244BD" w:rsidP="008465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Федерации, органами Генеральной прокуратуры Российской Федерации.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Работники Управления участвовали в рассмотрении проектов нормативных и руководящих документов, направляли предложения и замечания по их совершенствованию в НЦТ ЯРБ Ростехнадзора:</w:t>
      </w:r>
    </w:p>
    <w:p w:rsidR="00155479" w:rsidRDefault="00155479" w:rsidP="00F244BD">
      <w:pPr>
        <w:pStyle w:val="a3"/>
        <w:spacing w:line="360" w:lineRule="auto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</w:t>
      </w:r>
      <w:r w:rsidR="00155479">
        <w:rPr>
          <w:sz w:val="26"/>
          <w:szCs w:val="26"/>
        </w:rPr>
        <w:t>20</w:t>
      </w:r>
      <w:r w:rsidR="0084651C">
        <w:rPr>
          <w:sz w:val="26"/>
          <w:szCs w:val="26"/>
        </w:rPr>
        <w:t xml:space="preserve"> </w:t>
      </w:r>
      <w:r w:rsidRPr="00F244BD">
        <w:rPr>
          <w:sz w:val="26"/>
          <w:szCs w:val="26"/>
        </w:rPr>
        <w:t xml:space="preserve">году выдано </w:t>
      </w:r>
      <w:r w:rsidR="00155479">
        <w:rPr>
          <w:sz w:val="26"/>
          <w:szCs w:val="26"/>
        </w:rPr>
        <w:t>135</w:t>
      </w:r>
      <w:r w:rsidRPr="00F244BD">
        <w:rPr>
          <w:color w:val="FF0000"/>
          <w:sz w:val="26"/>
          <w:szCs w:val="26"/>
        </w:rPr>
        <w:t xml:space="preserve"> </w:t>
      </w:r>
      <w:r w:rsidRPr="00F244BD">
        <w:rPr>
          <w:sz w:val="26"/>
          <w:szCs w:val="26"/>
        </w:rPr>
        <w:t>лицензи</w:t>
      </w:r>
      <w:r w:rsidR="00155479">
        <w:rPr>
          <w:sz w:val="26"/>
          <w:szCs w:val="26"/>
        </w:rPr>
        <w:t>й</w:t>
      </w:r>
      <w:r w:rsidRPr="00F244BD">
        <w:rPr>
          <w:sz w:val="26"/>
          <w:szCs w:val="26"/>
        </w:rPr>
        <w:t xml:space="preserve"> организациям на </w:t>
      </w:r>
      <w:r w:rsidRPr="00F244BD">
        <w:rPr>
          <w:sz w:val="26"/>
          <w:szCs w:val="26"/>
        </w:rPr>
        <w:lastRenderedPageBreak/>
        <w:t>различные виды деятельности в области использования атомной энергии</w:t>
      </w:r>
      <w:r w:rsidR="00155479">
        <w:rPr>
          <w:sz w:val="26"/>
          <w:szCs w:val="26"/>
        </w:rPr>
        <w:t>, переоформлено 47 ранее выданных лицензий</w:t>
      </w:r>
      <w:r w:rsidRPr="00F244BD">
        <w:rPr>
          <w:color w:val="993300"/>
          <w:sz w:val="26"/>
          <w:szCs w:val="26"/>
        </w:rPr>
        <w:t xml:space="preserve">. </w:t>
      </w:r>
      <w:proofErr w:type="gramStart"/>
      <w:r w:rsidRPr="00F244BD">
        <w:rPr>
          <w:sz w:val="26"/>
          <w:szCs w:val="26"/>
        </w:rPr>
        <w:t xml:space="preserve">По результатам рассмотрения комплектов документов отказано в выдаче лицензий </w:t>
      </w:r>
      <w:r w:rsidR="00284B36">
        <w:rPr>
          <w:sz w:val="26"/>
          <w:szCs w:val="26"/>
        </w:rPr>
        <w:t xml:space="preserve">6 </w:t>
      </w:r>
      <w:r w:rsidRPr="00F244BD">
        <w:rPr>
          <w:sz w:val="26"/>
          <w:szCs w:val="26"/>
        </w:rPr>
        <w:t>организациям - соискателям лицензий, подавшим заявления на получение лицензий.</w:t>
      </w:r>
      <w:proofErr w:type="gramEnd"/>
      <w:r w:rsidRPr="00F244BD">
        <w:rPr>
          <w:color w:val="993300"/>
          <w:sz w:val="26"/>
          <w:szCs w:val="26"/>
        </w:rPr>
        <w:t xml:space="preserve"> </w:t>
      </w:r>
      <w:proofErr w:type="gramStart"/>
      <w:r w:rsidRPr="00F244BD">
        <w:rPr>
          <w:sz w:val="26"/>
          <w:szCs w:val="26"/>
        </w:rPr>
        <w:t>Процесс лицензирования осуществлялся в соответствии с требованиями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</w:t>
      </w:r>
      <w:proofErr w:type="gramEnd"/>
      <w:r w:rsidRPr="00F244BD">
        <w:rPr>
          <w:sz w:val="26"/>
          <w:szCs w:val="26"/>
        </w:rPr>
        <w:t xml:space="preserve"> соответствующие лицензии Ростехнадзора. </w:t>
      </w:r>
    </w:p>
    <w:p w:rsidR="00155479" w:rsidRDefault="00155479" w:rsidP="00F244BD">
      <w:pPr>
        <w:pStyle w:val="a3"/>
        <w:spacing w:line="360" w:lineRule="auto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</w:t>
      </w:r>
      <w:r w:rsidR="00155479">
        <w:rPr>
          <w:sz w:val="26"/>
          <w:szCs w:val="26"/>
        </w:rPr>
        <w:t>603</w:t>
      </w:r>
      <w:r w:rsidR="00284B36">
        <w:rPr>
          <w:sz w:val="26"/>
          <w:szCs w:val="26"/>
        </w:rPr>
        <w:t xml:space="preserve"> р</w:t>
      </w:r>
      <w:r w:rsidRPr="00F244BD">
        <w:rPr>
          <w:sz w:val="26"/>
          <w:szCs w:val="26"/>
        </w:rPr>
        <w:t>азрешени</w:t>
      </w:r>
      <w:r w:rsidR="00155479">
        <w:rPr>
          <w:sz w:val="26"/>
          <w:szCs w:val="26"/>
        </w:rPr>
        <w:t>я</w:t>
      </w:r>
      <w:r w:rsidRPr="00F244BD">
        <w:rPr>
          <w:sz w:val="26"/>
          <w:szCs w:val="26"/>
        </w:rPr>
        <w:t xml:space="preserve"> работникам объектов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</w:t>
      </w:r>
    </w:p>
    <w:p w:rsidR="00155479" w:rsidRDefault="00155479" w:rsidP="001554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3726" w:rsidRPr="00F244BD" w:rsidRDefault="00155479" w:rsidP="001554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55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период с 02 марта по 27 марта 2020 года ст. </w:t>
      </w:r>
      <w:proofErr w:type="gramStart"/>
      <w:r w:rsidRPr="00155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прокурором отдела по надзору за исполнением федерального законодательства управления Генеральной прокуратуры Российской Федерации проведена проверка исполнения  Северо-Европейским МТУ по надзору за ЯРБ </w:t>
      </w:r>
      <w:proofErr w:type="spellStart"/>
      <w:r w:rsidRPr="00155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Ростехнадзора</w:t>
      </w:r>
      <w:proofErr w:type="spellEnd"/>
      <w:r w:rsidRPr="00155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по тексту - Управление) законодательства, регламентирующего осуществление предпринимательской и инвестиционной деятельности, в том числе при оказании услуг хозяйствующим субъектам, осуществлении лицензионно-разрешительных процедур и контрольных мероприятий, а</w:t>
      </w:r>
      <w:proofErr w:type="gramEnd"/>
      <w:r w:rsidRPr="00155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законодательства о противодействии коррупции. Решением Генерального прокурора Российской </w:t>
      </w:r>
      <w:r w:rsidRPr="00155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Федерации от 03.04.2020 сроки проведения проверки были перенесены на август-сентябрь 2020 года. Решением заместителя Генерального прокурора № 11/2 от 04.08.2020 данная проверка была возобновлена и проведена с 10 августа по 28 августа 2020 года. Нарушений в ходе проверки не выявлено.</w:t>
      </w:r>
    </w:p>
    <w:sectPr w:rsidR="00FD3726" w:rsidRPr="00F2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D"/>
    <w:rsid w:val="00155479"/>
    <w:rsid w:val="00284B36"/>
    <w:rsid w:val="0064323F"/>
    <w:rsid w:val="0084651C"/>
    <w:rsid w:val="00F244BD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SEOGANadmin</cp:lastModifiedBy>
  <cp:revision>2</cp:revision>
  <dcterms:created xsi:type="dcterms:W3CDTF">2021-02-03T09:39:00Z</dcterms:created>
  <dcterms:modified xsi:type="dcterms:W3CDTF">2021-02-03T09:39:00Z</dcterms:modified>
</cp:coreProperties>
</file>